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34C64D85" w:rsidR="00CB4682" w:rsidRDefault="00CB4682" w:rsidP="0040003B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67405F">
        <w:rPr>
          <w:rFonts w:ascii="Century Gothic" w:hAnsi="Century Gothic"/>
          <w:b/>
          <w:sz w:val="20"/>
          <w:szCs w:val="20"/>
        </w:rPr>
        <w:t>(</w:t>
      </w:r>
      <w:r w:rsidR="00E855B1">
        <w:rPr>
          <w:rFonts w:ascii="Century Gothic" w:hAnsi="Century Gothic"/>
          <w:b/>
          <w:sz w:val="20"/>
          <w:szCs w:val="20"/>
        </w:rPr>
        <w:t>stagisti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Pr="0027779D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93"/>
        <w:gridCol w:w="3518"/>
        <w:gridCol w:w="4216"/>
      </w:tblGrid>
      <w:tr w:rsidR="00CB4682" w14:paraId="68F49B7E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6E93FB14" w:rsidR="00CB4682" w:rsidRDefault="005D548A" w:rsidP="007B740F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445F2">
              <w:rPr>
                <w:rFonts w:ascii="Century Gothic" w:hAnsi="Century Gothic"/>
                <w:b/>
                <w:sz w:val="18"/>
                <w:szCs w:val="18"/>
              </w:rPr>
              <w:t>Comune di Medolla</w:t>
            </w:r>
            <w:r w:rsidRPr="002445F2">
              <w:rPr>
                <w:rFonts w:ascii="Century Gothic" w:hAnsi="Century Gothic"/>
                <w:sz w:val="18"/>
                <w:szCs w:val="18"/>
              </w:rPr>
              <w:t xml:space="preserve">, con sede in (41036), Medolla, </w:t>
            </w:r>
            <w:r w:rsidR="002E3FF0">
              <w:rPr>
                <w:rFonts w:ascii="Century Gothic" w:hAnsi="Century Gothic"/>
                <w:sz w:val="18"/>
                <w:szCs w:val="18"/>
              </w:rPr>
              <w:t>Piazza della Repubblica n. 1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3A1DFF76" w:rsidR="00CB4682" w:rsidRDefault="006341EE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  <w:lang w:val="en-US"/>
              </w:rPr>
              <w:t>u</w:t>
            </w:r>
            <w:r w:rsidR="00EE375C">
              <w:rPr>
                <w:rFonts w:ascii="Century Gothic" w:hAnsi="Century Gothic"/>
                <w:sz w:val="20"/>
                <w:szCs w:val="20"/>
                <w:lang w:val="en-US"/>
              </w:rPr>
              <w:t>fficio.segreteria@comune.medolla.mo.it</w:t>
            </w:r>
            <w:r w:rsidR="00CB4682">
              <w:rPr>
                <w:rFonts w:ascii="Century Gothic" w:hAnsi="Century Gothic"/>
                <w:sz w:val="20"/>
                <w:szCs w:val="20"/>
                <w:lang w:val="en-US"/>
              </w:rPr>
              <w:t xml:space="preserve"> </w:t>
            </w:r>
          </w:p>
        </w:tc>
      </w:tr>
      <w:tr w:rsidR="00CB4682" w14:paraId="11F5B673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053F3A14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EE375C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9388B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FD245" w14:textId="77777777" w:rsidR="00FA0C6C" w:rsidRDefault="00FA0C6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Tra cui: </w:t>
            </w:r>
          </w:p>
          <w:p w14:paraId="1F45336A" w14:textId="4AFADB48" w:rsidR="00B72B54" w:rsidRDefault="00FA0C6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università, istituti scolastici o altri enti convenzionati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43628142" w14:textId="6E04A245" w:rsidR="00887CF7" w:rsidRDefault="00FA0C6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</w:tc>
      </w:tr>
    </w:tbl>
    <w:p w14:paraId="2BFFF5FF" w14:textId="7B051BE5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3544"/>
        <w:gridCol w:w="3685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6B429" w14:textId="6845BAE9" w:rsidR="00CB4682" w:rsidRDefault="00CB4682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B72B54">
              <w:rPr>
                <w:rFonts w:ascii="Century Gothic" w:hAnsi="Century Gothic" w:cs="Tahoma"/>
                <w:sz w:val="20"/>
                <w:szCs w:val="20"/>
              </w:rPr>
              <w:t xml:space="preserve">la gestione </w:t>
            </w:r>
            <w:r w:rsidR="000811E7">
              <w:rPr>
                <w:rFonts w:ascii="Century Gothic" w:hAnsi="Century Gothic" w:cs="Tahoma"/>
                <w:sz w:val="20"/>
                <w:szCs w:val="20"/>
              </w:rPr>
              <w:t xml:space="preserve">dell’attività </w:t>
            </w:r>
            <w:r w:rsidR="005B79ED">
              <w:rPr>
                <w:rFonts w:ascii="Century Gothic" w:hAnsi="Century Gothic" w:cs="Tahoma"/>
                <w:sz w:val="20"/>
                <w:szCs w:val="20"/>
              </w:rPr>
              <w:t>di tirocinio/stage formativo</w:t>
            </w:r>
          </w:p>
          <w:p w14:paraId="5AFA5AF1" w14:textId="63CD3635" w:rsidR="00A67579" w:rsidRDefault="00A67579" w:rsidP="00A67579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gestione dell’eventuale contenzioso </w:t>
            </w:r>
          </w:p>
          <w:p w14:paraId="5C2FAB52" w14:textId="52A58531" w:rsidR="00A67579" w:rsidRDefault="00A67579" w:rsidP="00A67579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6A440" w14:textId="2193E407" w:rsidR="00CB4682" w:rsidRDefault="00D35D84" w:rsidP="004811F3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Esecuzione di a</w:t>
            </w:r>
            <w:r w:rsidR="005B79ED">
              <w:rPr>
                <w:rFonts w:ascii="Century Gothic" w:hAnsi="Century Gothic"/>
                <w:sz w:val="20"/>
                <w:szCs w:val="20"/>
              </w:rPr>
              <w:t>ttività di selezione, precontrattuali e contrattuali</w:t>
            </w:r>
          </w:p>
          <w:p w14:paraId="4114851B" w14:textId="77777777" w:rsidR="000811E7" w:rsidRDefault="00B72B54" w:rsidP="001A4C2B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</w:t>
            </w:r>
            <w:r w:rsidR="000811E7">
              <w:rPr>
                <w:rFonts w:ascii="Century Gothic" w:hAnsi="Century Gothic"/>
                <w:sz w:val="20"/>
                <w:szCs w:val="20"/>
              </w:rPr>
              <w:t>ozione dei provvedimenti di interesse e gestione dei relativi procedimenti</w:t>
            </w:r>
          </w:p>
          <w:p w14:paraId="702040D4" w14:textId="3FDDF55F" w:rsidR="00B72B54" w:rsidRDefault="000811E7" w:rsidP="001A4C2B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empimento di specifici obblighi di legge </w:t>
            </w:r>
            <w:r w:rsidR="0099029E">
              <w:rPr>
                <w:rFonts w:ascii="Century Gothic" w:hAnsi="Century Gothic"/>
                <w:sz w:val="20"/>
                <w:szCs w:val="20"/>
              </w:rPr>
              <w:t xml:space="preserve">e di regolamento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7B740F">
              <w:rPr>
                <w:rFonts w:ascii="Century Gothic" w:hAnsi="Century Gothic"/>
                <w:sz w:val="20"/>
                <w:szCs w:val="20"/>
              </w:rPr>
              <w:t xml:space="preserve">Legge n. 267/2000,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Legge n.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68/1999, </w:t>
            </w:r>
            <w:r w:rsidR="005B79ED">
              <w:rPr>
                <w:rFonts w:ascii="Century Gothic" w:hAnsi="Century Gothic"/>
                <w:sz w:val="20"/>
                <w:szCs w:val="20"/>
              </w:rPr>
              <w:t>D.M. n. 2/2005</w:t>
            </w:r>
            <w:r w:rsidR="0027779D">
              <w:rPr>
                <w:rFonts w:ascii="Century Gothic" w:hAnsi="Century Gothic"/>
                <w:sz w:val="20"/>
                <w:szCs w:val="20"/>
              </w:rPr>
              <w:t>, regolamenti comunali di interesse</w:t>
            </w:r>
            <w:r w:rsidR="00A065E7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1A4C2B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9A061" w14:textId="4E426688" w:rsidR="00CB4682" w:rsidRPr="007B740F" w:rsidRDefault="004811F3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687506BB" w14:textId="02029F55" w:rsidR="00462839" w:rsidRPr="00462839" w:rsidRDefault="00462839" w:rsidP="00462839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 w:rsidRPr="00462839">
              <w:rPr>
                <w:rFonts w:ascii="Century Gothic" w:hAnsi="Century Gothic"/>
                <w:sz w:val="20"/>
                <w:szCs w:val="20"/>
              </w:rPr>
              <w:t>dati relativi all’attività prestata</w:t>
            </w:r>
          </w:p>
          <w:p w14:paraId="6F516B28" w14:textId="51BF5B2F" w:rsidR="001D3EF0" w:rsidRPr="001D3EF0" w:rsidRDefault="001D3EF0" w:rsidP="00F00FCF">
            <w:pPr>
              <w:pStyle w:val="Paragrafoelenco"/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1A502E5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4B433EAA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3C506" w14:textId="260F9239" w:rsidR="005B79ED" w:rsidRPr="005B79ED" w:rsidRDefault="00AB40E9" w:rsidP="00551FDF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Esecuzione di a</w:t>
            </w:r>
            <w:r w:rsidR="005B79ED" w:rsidRPr="005B79ED">
              <w:rPr>
                <w:rFonts w:ascii="Century Gothic" w:hAnsi="Century Gothic"/>
                <w:sz w:val="20"/>
                <w:szCs w:val="20"/>
              </w:rPr>
              <w:t>ttività di selezione, precontrattuali e contrattuali</w:t>
            </w:r>
          </w:p>
          <w:p w14:paraId="6A69ED4A" w14:textId="0BC7156B" w:rsidR="00B72B54" w:rsidRPr="00B72B54" w:rsidRDefault="00B72B54" w:rsidP="00551FDF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2CA136F1" w:rsidR="00B72B54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personali </w:t>
            </w:r>
            <w:r w:rsidR="00F60355">
              <w:rPr>
                <w:rFonts w:ascii="Century Gothic" w:hAnsi="Century Gothic"/>
                <w:sz w:val="20"/>
                <w:szCs w:val="20"/>
              </w:rPr>
              <w:t>di interesse</w:t>
            </w:r>
          </w:p>
          <w:p w14:paraId="7CC12FB5" w14:textId="3519F69D" w:rsidR="001D3EF0" w:rsidRPr="00F00FCF" w:rsidRDefault="001D3EF0" w:rsidP="00F00FCF">
            <w:pPr>
              <w:spacing w:after="120"/>
              <w:ind w:left="-43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49941F97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096C5720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(ivi compresi quelli di cui all’art. 33 del GDPR e alle linee guida dell’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AgID</w:t>
            </w:r>
            <w:proofErr w:type="spellEnd"/>
            <w:r w:rsidR="00D06573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7106FFA8" w:rsidR="001D3EF0" w:rsidRDefault="001D3EF0" w:rsidP="00F00FCF">
            <w:pPr>
              <w:pStyle w:val="Paragrafoelenco"/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</w:tr>
    </w:tbl>
    <w:p w14:paraId="314178C5" w14:textId="77777777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F60355">
        <w:trPr>
          <w:trHeight w:val="813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7B740F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0B3B07BB" w:rsidR="001D3EF0" w:rsidRPr="001D3EF0" w:rsidRDefault="00887CF7" w:rsidP="007B740F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</w:t>
            </w:r>
            <w:r w:rsidR="00423B92">
              <w:rPr>
                <w:rFonts w:ascii="Century Gothic" w:hAnsi="Century Gothic"/>
                <w:sz w:val="20"/>
                <w:szCs w:val="20"/>
              </w:rPr>
              <w:t xml:space="preserve">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423B92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B79ED">
              <w:rPr>
                <w:rFonts w:ascii="Century Gothic" w:hAnsi="Century Gothic"/>
                <w:sz w:val="20"/>
                <w:szCs w:val="20"/>
              </w:rPr>
              <w:t>università, istituti scolastici e altri enti convenzionati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0B2AA122" w14:textId="5C8CC677" w:rsidR="00D41B5C" w:rsidRDefault="00D41B5C" w:rsidP="00D41B5C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L’interessato può</w:t>
      </w:r>
      <w:r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>
        <w:rPr>
          <w:rFonts w:ascii="Century Gothic" w:hAnsi="Century Gothic"/>
          <w:sz w:val="20"/>
          <w:szCs w:val="20"/>
        </w:rPr>
        <w:t>eclamo all’Autorità competente, altresì può esercitare</w:t>
      </w:r>
      <w:r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>
        <w:rPr>
          <w:rFonts w:ascii="Century Gothic" w:hAnsi="Century Gothic"/>
          <w:sz w:val="20"/>
          <w:szCs w:val="20"/>
        </w:rPr>
        <w:t>all’indirizzo</w:t>
      </w:r>
      <w:commentRangeEnd w:id="1"/>
      <w:r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EE375C">
        <w:rPr>
          <w:rFonts w:ascii="Century Gothic" w:hAnsi="Century Gothic"/>
          <w:sz w:val="20"/>
          <w:szCs w:val="20"/>
        </w:rPr>
        <w:t xml:space="preserve">: </w:t>
      </w:r>
      <w:hyperlink r:id="rId11" w:history="1">
        <w:r w:rsidR="00EE375C" w:rsidRPr="00D257DE">
          <w:rPr>
            <w:rStyle w:val="Collegamentoipertestuale"/>
            <w:rFonts w:ascii="Century Gothic" w:hAnsi="Century Gothic"/>
            <w:sz w:val="20"/>
            <w:szCs w:val="20"/>
          </w:rPr>
          <w:t>ufficio.segreteria@comune.medolla.mo.it</w:t>
        </w:r>
      </w:hyperlink>
      <w:r w:rsidR="00EE375C">
        <w:rPr>
          <w:rFonts w:ascii="Century Gothic" w:hAnsi="Century Gothic"/>
          <w:sz w:val="20"/>
          <w:szCs w:val="20"/>
        </w:rPr>
        <w:t>.</w:t>
      </w:r>
    </w:p>
    <w:p w14:paraId="0B99A81C" w14:textId="77777777" w:rsidR="00EE375C" w:rsidRDefault="00EE375C" w:rsidP="00D41B5C">
      <w:pPr>
        <w:jc w:val="both"/>
        <w:rPr>
          <w:rFonts w:ascii="Century Gothic" w:hAnsi="Century Gothic"/>
          <w:sz w:val="20"/>
          <w:szCs w:val="20"/>
        </w:rPr>
      </w:pPr>
    </w:p>
    <w:p w14:paraId="35F1687B" w14:textId="77777777" w:rsidR="00CB4682" w:rsidRDefault="00CB4682" w:rsidP="00CB4682">
      <w:pPr>
        <w:spacing w:after="120"/>
        <w:rPr>
          <w:rFonts w:ascii="Century Gothic" w:hAnsi="Century Gothic"/>
          <w:color w:val="FF0000"/>
          <w:sz w:val="20"/>
          <w:szCs w:val="20"/>
        </w:rPr>
      </w:pPr>
    </w:p>
    <w:sectPr w:rsidR="00CB4682" w:rsidSect="00225E30">
      <w:headerReference w:type="default" r:id="rId12"/>
      <w:footerReference w:type="default" r:id="rId13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0:58:00Z" w:initials="CF">
    <w:p w14:paraId="652B8AB3" w14:textId="125ACA5B" w:rsidR="00AE6550" w:rsidRDefault="00AE6550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0:58:00Z" w:initials="CF">
    <w:p w14:paraId="105FC1CB" w14:textId="56F61C3D" w:rsidR="00D41B5C" w:rsidRDefault="00000000" w:rsidP="00D41B5C">
      <w:pPr>
        <w:pStyle w:val="Testocommento"/>
      </w:pPr>
      <w:r>
        <w:rPr>
          <w:rStyle w:val="Rimandocommento"/>
        </w:rPr>
        <w:annotationRef/>
      </w:r>
    </w:p>
    <w:p w14:paraId="109D80B0" w14:textId="77777777" w:rsidR="005C25BE" w:rsidRDefault="005C25BE">
      <w:pPr>
        <w:pStyle w:val="Testocommento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109D80B0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8AD2"/>
  <w16cid:commentId w16cid:paraId="109D80B0" w16cid:durableId="28343E0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99077C" w14:textId="77777777" w:rsidR="00073727" w:rsidRDefault="00073727">
      <w:r>
        <w:separator/>
      </w:r>
    </w:p>
  </w:endnote>
  <w:endnote w:type="continuationSeparator" w:id="0">
    <w:p w14:paraId="5186A573" w14:textId="77777777" w:rsidR="00073727" w:rsidRDefault="000737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1D3EF0" w:rsidRDefault="001D3EF0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85047A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24E807" w14:textId="77777777" w:rsidR="00073727" w:rsidRDefault="00073727">
      <w:r>
        <w:separator/>
      </w:r>
    </w:p>
  </w:footnote>
  <w:footnote w:type="continuationSeparator" w:id="0">
    <w:p w14:paraId="3891C530" w14:textId="77777777" w:rsidR="00073727" w:rsidRDefault="000737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6341EE" w:rsidRPr="00B350BB" w14:paraId="450E917D" w14:textId="77777777" w:rsidTr="00A45584">
      <w:tc>
        <w:tcPr>
          <w:tcW w:w="1771" w:type="dxa"/>
        </w:tcPr>
        <w:p w14:paraId="08965462" w14:textId="798629EC" w:rsidR="006341EE" w:rsidRDefault="006341EE" w:rsidP="006341EE">
          <w:r>
            <w:rPr>
              <w:noProof/>
            </w:rPr>
            <w:drawing>
              <wp:inline distT="0" distB="0" distL="0" distR="0" wp14:anchorId="24310B97" wp14:editId="6BD58618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0A2FF3BE" w14:textId="77777777" w:rsidR="006341EE" w:rsidRPr="00556B8E" w:rsidRDefault="006341EE" w:rsidP="006341EE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6CA68614" w14:textId="77777777" w:rsidR="006341EE" w:rsidRDefault="006341EE" w:rsidP="006341EE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4B72A719" w14:textId="0F919F35" w:rsidR="006341EE" w:rsidRDefault="006D0B2B" w:rsidP="006341EE">
          <w:pPr>
            <w:pStyle w:val="Titolo1"/>
          </w:pPr>
          <w:r>
            <w:t>Piazza della Repubblica n. 1</w:t>
          </w:r>
          <w:r w:rsidR="006341EE">
            <w:t xml:space="preserve"> – 41036 MEDOLLA Tel. 0535/53811 Fax 53809</w:t>
          </w:r>
        </w:p>
        <w:p w14:paraId="08815169" w14:textId="77777777" w:rsidR="006341EE" w:rsidRPr="00B350BB" w:rsidRDefault="006341EE" w:rsidP="006341EE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641CEF20" w14:textId="77777777" w:rsidR="006341EE" w:rsidRPr="00B350BB" w:rsidRDefault="006341EE" w:rsidP="006341EE">
          <w:pPr>
            <w:rPr>
              <w:lang w:val="en-US"/>
            </w:rPr>
          </w:pPr>
        </w:p>
      </w:tc>
    </w:tr>
  </w:tbl>
  <w:p w14:paraId="63DD70E7" w14:textId="099B419E" w:rsidR="001D3EF0" w:rsidRPr="006341EE" w:rsidRDefault="001D3EF0" w:rsidP="006341EE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39045781">
    <w:abstractNumId w:val="1"/>
  </w:num>
  <w:num w:numId="2" w16cid:durableId="94332605">
    <w:abstractNumId w:val="13"/>
  </w:num>
  <w:num w:numId="3" w16cid:durableId="570777341">
    <w:abstractNumId w:val="0"/>
  </w:num>
  <w:num w:numId="4" w16cid:durableId="1217085057">
    <w:abstractNumId w:val="3"/>
  </w:num>
  <w:num w:numId="5" w16cid:durableId="1326399081">
    <w:abstractNumId w:val="7"/>
  </w:num>
  <w:num w:numId="6" w16cid:durableId="46536468">
    <w:abstractNumId w:val="14"/>
  </w:num>
  <w:num w:numId="7" w16cid:durableId="463817985">
    <w:abstractNumId w:val="8"/>
  </w:num>
  <w:num w:numId="8" w16cid:durableId="2024043256">
    <w:abstractNumId w:val="15"/>
  </w:num>
  <w:num w:numId="9" w16cid:durableId="933050374">
    <w:abstractNumId w:val="4"/>
  </w:num>
  <w:num w:numId="10" w16cid:durableId="670060225">
    <w:abstractNumId w:val="11"/>
  </w:num>
  <w:num w:numId="11" w16cid:durableId="157307319">
    <w:abstractNumId w:val="10"/>
  </w:num>
  <w:num w:numId="12" w16cid:durableId="303584626">
    <w:abstractNumId w:val="2"/>
  </w:num>
  <w:num w:numId="13" w16cid:durableId="1853449102">
    <w:abstractNumId w:val="6"/>
  </w:num>
  <w:num w:numId="14" w16cid:durableId="1934976643">
    <w:abstractNumId w:val="16"/>
  </w:num>
  <w:num w:numId="15" w16cid:durableId="343551926">
    <w:abstractNumId w:val="5"/>
  </w:num>
  <w:num w:numId="16" w16cid:durableId="2040273894">
    <w:abstractNumId w:val="12"/>
  </w:num>
  <w:num w:numId="17" w16cid:durableId="6587261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43C1A"/>
    <w:rsid w:val="00052614"/>
    <w:rsid w:val="00063E3E"/>
    <w:rsid w:val="00073727"/>
    <w:rsid w:val="000803B3"/>
    <w:rsid w:val="000811E7"/>
    <w:rsid w:val="000B071B"/>
    <w:rsid w:val="000E1E00"/>
    <w:rsid w:val="000F7C1C"/>
    <w:rsid w:val="001000BC"/>
    <w:rsid w:val="0015731F"/>
    <w:rsid w:val="0016223B"/>
    <w:rsid w:val="0017458A"/>
    <w:rsid w:val="0019388B"/>
    <w:rsid w:val="001969F1"/>
    <w:rsid w:val="001A4C2B"/>
    <w:rsid w:val="001C5F6E"/>
    <w:rsid w:val="001D3EF0"/>
    <w:rsid w:val="002038F3"/>
    <w:rsid w:val="002107BF"/>
    <w:rsid w:val="00220C38"/>
    <w:rsid w:val="00225E30"/>
    <w:rsid w:val="00226975"/>
    <w:rsid w:val="00234F29"/>
    <w:rsid w:val="00243D60"/>
    <w:rsid w:val="002447F8"/>
    <w:rsid w:val="00250721"/>
    <w:rsid w:val="0027779D"/>
    <w:rsid w:val="002A3C7D"/>
    <w:rsid w:val="002C7433"/>
    <w:rsid w:val="002D01E1"/>
    <w:rsid w:val="002E3FF0"/>
    <w:rsid w:val="00300316"/>
    <w:rsid w:val="00344F22"/>
    <w:rsid w:val="00372CAD"/>
    <w:rsid w:val="0038042D"/>
    <w:rsid w:val="003921F8"/>
    <w:rsid w:val="003A6B57"/>
    <w:rsid w:val="003B0733"/>
    <w:rsid w:val="003C33EF"/>
    <w:rsid w:val="003F6B58"/>
    <w:rsid w:val="003F765D"/>
    <w:rsid w:val="0040003B"/>
    <w:rsid w:val="00423B92"/>
    <w:rsid w:val="0043432D"/>
    <w:rsid w:val="00450501"/>
    <w:rsid w:val="00456129"/>
    <w:rsid w:val="00462818"/>
    <w:rsid w:val="00462839"/>
    <w:rsid w:val="00464C43"/>
    <w:rsid w:val="004811F3"/>
    <w:rsid w:val="00491067"/>
    <w:rsid w:val="004C13E5"/>
    <w:rsid w:val="004C2597"/>
    <w:rsid w:val="004E3730"/>
    <w:rsid w:val="004E5ABA"/>
    <w:rsid w:val="005048CC"/>
    <w:rsid w:val="00510948"/>
    <w:rsid w:val="005147A3"/>
    <w:rsid w:val="00551FDF"/>
    <w:rsid w:val="005941D8"/>
    <w:rsid w:val="005A3CEF"/>
    <w:rsid w:val="005B79ED"/>
    <w:rsid w:val="005C25BE"/>
    <w:rsid w:val="005D548A"/>
    <w:rsid w:val="00611B02"/>
    <w:rsid w:val="006341EE"/>
    <w:rsid w:val="00647E62"/>
    <w:rsid w:val="006673B8"/>
    <w:rsid w:val="0067405F"/>
    <w:rsid w:val="0068092C"/>
    <w:rsid w:val="00683AB3"/>
    <w:rsid w:val="00683F4A"/>
    <w:rsid w:val="00692CCF"/>
    <w:rsid w:val="006B6E36"/>
    <w:rsid w:val="006D0B2B"/>
    <w:rsid w:val="006D4C9D"/>
    <w:rsid w:val="0072203F"/>
    <w:rsid w:val="007475A2"/>
    <w:rsid w:val="00766EF5"/>
    <w:rsid w:val="007B740F"/>
    <w:rsid w:val="007C05C3"/>
    <w:rsid w:val="007C3651"/>
    <w:rsid w:val="007E4A51"/>
    <w:rsid w:val="008036C4"/>
    <w:rsid w:val="0080529A"/>
    <w:rsid w:val="0081531D"/>
    <w:rsid w:val="00843E5E"/>
    <w:rsid w:val="0085047A"/>
    <w:rsid w:val="00886DFA"/>
    <w:rsid w:val="00887CF7"/>
    <w:rsid w:val="008D52C2"/>
    <w:rsid w:val="008D725E"/>
    <w:rsid w:val="008E1B07"/>
    <w:rsid w:val="00915AA2"/>
    <w:rsid w:val="00935513"/>
    <w:rsid w:val="009375E4"/>
    <w:rsid w:val="0094403B"/>
    <w:rsid w:val="009860D3"/>
    <w:rsid w:val="0099029E"/>
    <w:rsid w:val="009B0173"/>
    <w:rsid w:val="009B5B9A"/>
    <w:rsid w:val="009C589C"/>
    <w:rsid w:val="009E4F60"/>
    <w:rsid w:val="00A02452"/>
    <w:rsid w:val="00A02593"/>
    <w:rsid w:val="00A05471"/>
    <w:rsid w:val="00A065E7"/>
    <w:rsid w:val="00A17790"/>
    <w:rsid w:val="00A17C07"/>
    <w:rsid w:val="00A270DD"/>
    <w:rsid w:val="00A314AF"/>
    <w:rsid w:val="00A45A2A"/>
    <w:rsid w:val="00A67579"/>
    <w:rsid w:val="00A67652"/>
    <w:rsid w:val="00A977A5"/>
    <w:rsid w:val="00AA54ED"/>
    <w:rsid w:val="00AA7180"/>
    <w:rsid w:val="00AB40E9"/>
    <w:rsid w:val="00AB588A"/>
    <w:rsid w:val="00AE5267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B07C7"/>
    <w:rsid w:val="00BE6899"/>
    <w:rsid w:val="00BF2A99"/>
    <w:rsid w:val="00C14037"/>
    <w:rsid w:val="00C15B47"/>
    <w:rsid w:val="00C31DF7"/>
    <w:rsid w:val="00C50E95"/>
    <w:rsid w:val="00C751DF"/>
    <w:rsid w:val="00C812F3"/>
    <w:rsid w:val="00C82A4E"/>
    <w:rsid w:val="00C86FD1"/>
    <w:rsid w:val="00CB315C"/>
    <w:rsid w:val="00CB4682"/>
    <w:rsid w:val="00CB6131"/>
    <w:rsid w:val="00CE761B"/>
    <w:rsid w:val="00D06573"/>
    <w:rsid w:val="00D30906"/>
    <w:rsid w:val="00D30CCE"/>
    <w:rsid w:val="00D35D84"/>
    <w:rsid w:val="00D41B5C"/>
    <w:rsid w:val="00D51A9B"/>
    <w:rsid w:val="00D80006"/>
    <w:rsid w:val="00DA53AD"/>
    <w:rsid w:val="00DC4CEE"/>
    <w:rsid w:val="00DE4302"/>
    <w:rsid w:val="00E021B5"/>
    <w:rsid w:val="00E054F4"/>
    <w:rsid w:val="00E127F2"/>
    <w:rsid w:val="00E26566"/>
    <w:rsid w:val="00E34092"/>
    <w:rsid w:val="00E6378D"/>
    <w:rsid w:val="00E855B1"/>
    <w:rsid w:val="00E924B2"/>
    <w:rsid w:val="00EB429F"/>
    <w:rsid w:val="00EE03CD"/>
    <w:rsid w:val="00EE375C"/>
    <w:rsid w:val="00F00FCF"/>
    <w:rsid w:val="00F0744F"/>
    <w:rsid w:val="00F161A8"/>
    <w:rsid w:val="00F174F8"/>
    <w:rsid w:val="00F53627"/>
    <w:rsid w:val="00F548AE"/>
    <w:rsid w:val="00F56A42"/>
    <w:rsid w:val="00F60355"/>
    <w:rsid w:val="00F672FE"/>
    <w:rsid w:val="00F9113B"/>
    <w:rsid w:val="00F91D4C"/>
    <w:rsid w:val="00F92056"/>
    <w:rsid w:val="00F92C0D"/>
    <w:rsid w:val="00F94B11"/>
    <w:rsid w:val="00FA0C6C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zionenonrisolta">
    <w:name w:val="Unresolved Mention"/>
    <w:basedOn w:val="Carpredefinitoparagrafo"/>
    <w:uiPriority w:val="99"/>
    <w:semiHidden/>
    <w:unhideWhenUsed/>
    <w:rsid w:val="00EE375C"/>
    <w:rPr>
      <w:color w:val="605E5C"/>
      <w:shd w:val="clear" w:color="auto" w:fill="E1DFDD"/>
    </w:rPr>
  </w:style>
  <w:style w:type="paragraph" w:styleId="Titolo">
    <w:name w:val="Title"/>
    <w:basedOn w:val="Normale"/>
    <w:link w:val="TitoloCarattere"/>
    <w:qFormat/>
    <w:rsid w:val="006341EE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6341EE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6341EE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6341EE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ufficio.segreteria@comune.medolla.mo.it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FAD98FB-5B97-42ED-A2DA-B393A059E8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326</Words>
  <Characters>1861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2183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2020-02-18T15:21:00Z</cp:lastPrinted>
  <dcterms:created xsi:type="dcterms:W3CDTF">2023-06-14T11:24:00Z</dcterms:created>
  <dcterms:modified xsi:type="dcterms:W3CDTF">2023-06-27T15:47:00Z</dcterms:modified>
</cp:coreProperties>
</file>